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8AF" w14:textId="107F4F6C" w:rsidR="009C79D8" w:rsidRPr="00215E68" w:rsidRDefault="003F68E2" w:rsidP="00215E68">
      <w:pPr>
        <w:bidi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15E68">
        <w:rPr>
          <w:rFonts w:ascii="David" w:hAnsi="David" w:cs="David"/>
          <w:b/>
          <w:bCs/>
          <w:sz w:val="28"/>
          <w:szCs w:val="28"/>
          <w:rtl/>
        </w:rPr>
        <w:t xml:space="preserve">קיץ תשפ"ג – עבודה </w:t>
      </w:r>
      <w:r w:rsidR="00FC00FA">
        <w:rPr>
          <w:rFonts w:ascii="David" w:hAnsi="David" w:cs="David" w:hint="cs"/>
          <w:b/>
          <w:bCs/>
          <w:sz w:val="28"/>
          <w:szCs w:val="28"/>
          <w:rtl/>
        </w:rPr>
        <w:t>לעולים לכיתה י</w:t>
      </w:r>
    </w:p>
    <w:p w14:paraId="5C73B54A" w14:textId="77777777" w:rsidR="00215E68" w:rsidRDefault="00215E68" w:rsidP="00215E68">
      <w:pPr>
        <w:bidi/>
        <w:rPr>
          <w:rFonts w:ascii="David" w:hAnsi="David" w:cs="David"/>
          <w:sz w:val="24"/>
          <w:szCs w:val="24"/>
          <w:rtl/>
        </w:rPr>
      </w:pPr>
    </w:p>
    <w:p w14:paraId="33780F93" w14:textId="22319781" w:rsidR="00215E68" w:rsidRPr="004E04B1" w:rsidRDefault="004E04B1" w:rsidP="00215E68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4E04B1">
        <w:rPr>
          <w:rFonts w:ascii="David" w:hAnsi="David" w:cs="David" w:hint="cs"/>
          <w:b/>
          <w:bCs/>
          <w:sz w:val="24"/>
          <w:szCs w:val="24"/>
          <w:rtl/>
        </w:rPr>
        <w:t>חלק א</w:t>
      </w:r>
      <w:r>
        <w:rPr>
          <w:rFonts w:ascii="David" w:hAnsi="David" w:cs="David" w:hint="cs"/>
          <w:b/>
          <w:bCs/>
          <w:sz w:val="24"/>
          <w:szCs w:val="24"/>
          <w:rtl/>
        </w:rPr>
        <w:t>: ניתוח תחבירי</w:t>
      </w:r>
    </w:p>
    <w:p w14:paraId="11B23854" w14:textId="75CC236D" w:rsidR="00215E68" w:rsidRDefault="00215E68" w:rsidP="00215E68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ציינו בכל משפט את הנושא ואת הנשוא/נשוא מורחב.</w:t>
      </w:r>
    </w:p>
    <w:p w14:paraId="6E95054C" w14:textId="2C3B30CE" w:rsidR="00215E68" w:rsidRDefault="00215E68" w:rsidP="00215E68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ציינו את תפקידן התחבירי של המילים המסומנות בקו: מושא, תיאור, לוואי, תמורה.</w:t>
      </w:r>
    </w:p>
    <w:p w14:paraId="22A7DFB4" w14:textId="77777777" w:rsidR="00FC00FA" w:rsidRPr="003F68E2" w:rsidRDefault="00FC00FA" w:rsidP="00FC00FA">
      <w:pPr>
        <w:bidi/>
        <w:rPr>
          <w:rFonts w:ascii="David" w:hAnsi="David" w:cs="David"/>
          <w:sz w:val="24"/>
          <w:szCs w:val="24"/>
          <w:rtl/>
        </w:rPr>
      </w:pPr>
    </w:p>
    <w:p w14:paraId="1B8E7191" w14:textId="77777777" w:rsidR="003F68E2" w:rsidRPr="003F68E2" w:rsidRDefault="003F68E2" w:rsidP="003F68E2">
      <w:pPr>
        <w:bidi/>
        <w:rPr>
          <w:rFonts w:ascii="David" w:hAnsi="David" w:cs="David"/>
          <w:sz w:val="24"/>
          <w:szCs w:val="24"/>
          <w:rtl/>
        </w:rPr>
      </w:pPr>
    </w:p>
    <w:p w14:paraId="2F79C9D7" w14:textId="6B06B015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  <w:rtl/>
        </w:rPr>
      </w:pPr>
      <w:r w:rsidRPr="004F2E2A">
        <w:rPr>
          <w:rFonts w:ascii="David" w:hAnsi="David" w:cs="David" w:hint="cs"/>
          <w:sz w:val="26"/>
          <w:szCs w:val="26"/>
          <w:u w:val="single"/>
          <w:rtl/>
        </w:rPr>
        <w:t>בטלוויזיה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נמתחה </w:t>
      </w:r>
      <w:r w:rsidR="004F2E2A" w:rsidRPr="004F2E2A">
        <w:rPr>
          <w:rFonts w:ascii="David" w:hAnsi="David" w:cs="David" w:hint="cs"/>
          <w:sz w:val="26"/>
          <w:szCs w:val="26"/>
          <w:u w:val="single"/>
          <w:rtl/>
        </w:rPr>
        <w:t>אמש</w:t>
      </w:r>
      <w:r w:rsidR="004F2E2A"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rtl/>
        </w:rPr>
        <w:t xml:space="preserve">ביקורת קשה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על תוכניות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המציאות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המוזיקליות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5FA1DA66" w14:textId="77777777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  <w:rtl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תוכניות המציאות המוזיקליות זכו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לאחוזי צפייה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גבוהים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על אף הביקורת הקשה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5267C204" w14:textId="01E06C00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  <w:rtl/>
        </w:rPr>
      </w:pPr>
      <w:r w:rsidRPr="004F2E2A">
        <w:rPr>
          <w:rFonts w:ascii="David" w:hAnsi="David" w:cs="David" w:hint="cs"/>
          <w:sz w:val="26"/>
          <w:szCs w:val="26"/>
          <w:u w:val="single"/>
          <w:rtl/>
        </w:rPr>
        <w:t>בעקבות הביקורת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עלתה המוּדעות של מערכת החינוך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לחשיבותו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של הרוק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הישראלי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0FC8532B" w14:textId="3CC9A1F1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  <w:rtl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אביב גפן,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זמר רוק מפורסם</w:t>
      </w:r>
      <w:r w:rsidRPr="004F2E2A">
        <w:rPr>
          <w:rFonts w:ascii="David" w:hAnsi="David" w:cs="David" w:hint="cs"/>
          <w:sz w:val="26"/>
          <w:szCs w:val="26"/>
          <w:rtl/>
        </w:rPr>
        <w:t xml:space="preserve">, קרא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למשרד החינוך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לשלב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חינוך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מוזיקלי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בתכנית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הלימודים.</w:t>
      </w:r>
    </w:p>
    <w:p w14:paraId="7416F9F8" w14:textId="1731AAE6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שירי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ארץ ישראל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מייצגים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תפיסה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בדלנית של הישראליוּת.</w:t>
      </w:r>
    </w:p>
    <w:p w14:paraId="1E211D92" w14:textId="288055FF" w:rsidR="00037A99" w:rsidRPr="004F2E2A" w:rsidRDefault="00037A99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  <w:rtl/>
        </w:rPr>
      </w:pPr>
      <w:r w:rsidRPr="004F2E2A">
        <w:rPr>
          <w:rFonts w:ascii="David" w:hAnsi="David" w:cs="David" w:hint="cs"/>
          <w:sz w:val="26"/>
          <w:szCs w:val="26"/>
          <w:u w:val="single"/>
          <w:rtl/>
        </w:rPr>
        <w:t>בקרוב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תוגש הצעה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להקמת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תחנת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רדיו חדשה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בדרום הארץ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43FB351E" w14:textId="4C759C1B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ויכוח על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הערך התרבותי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של המוזיקה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המזרחית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מתנהל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בארץ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זה יותר משלושים שנה.</w:t>
      </w:r>
    </w:p>
    <w:p w14:paraId="33111E37" w14:textId="3E928E26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המוזיקה שינתה את פניה בעשור האחרון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בשל גורמים רבים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771DEC1A" w14:textId="4D8FE64F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זמרי פופ יוצקים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את המוזיקה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המסורתית לתבניות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מערביות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מקובלות.</w:t>
      </w:r>
    </w:p>
    <w:p w14:paraId="59ACC9AF" w14:textId="252431FD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שירי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ארץ ישראל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ביטאו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שייכו</w:t>
      </w:r>
      <w:r w:rsidR="004E04B1" w:rsidRPr="004F2E2A">
        <w:rPr>
          <w:rFonts w:ascii="David" w:hAnsi="David" w:cs="David" w:hint="cs"/>
          <w:sz w:val="26"/>
          <w:szCs w:val="26"/>
          <w:u w:val="single"/>
          <w:rtl/>
        </w:rPr>
        <w:t>ּ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לנופי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הארץ ולמורשתה.</w:t>
      </w:r>
    </w:p>
    <w:p w14:paraId="3943B6CB" w14:textId="41ABE913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אירועים מוזיקליים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רבים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נערכים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באצטדיוני ספורט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525295FF" w14:textId="02FF1E78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לעתים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זמרים ישראליים,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 xml:space="preserve">כמו נועה </w:t>
      </w:r>
      <w:proofErr w:type="spellStart"/>
      <w:r w:rsidRPr="004F2E2A">
        <w:rPr>
          <w:rFonts w:ascii="David" w:hAnsi="David" w:cs="David" w:hint="cs"/>
          <w:sz w:val="26"/>
          <w:szCs w:val="26"/>
          <w:u w:val="single"/>
          <w:rtl/>
        </w:rPr>
        <w:t>קירל</w:t>
      </w:r>
      <w:proofErr w:type="spellEnd"/>
      <w:r w:rsidRPr="004F2E2A">
        <w:rPr>
          <w:rFonts w:ascii="David" w:hAnsi="David" w:cs="David" w:hint="cs"/>
          <w:sz w:val="26"/>
          <w:szCs w:val="26"/>
          <w:rtl/>
        </w:rPr>
        <w:t xml:space="preserve">, שרים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באנגלית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 xml:space="preserve">כדי </w:t>
      </w:r>
      <w:r w:rsidR="004F2E2A" w:rsidRPr="004F2E2A">
        <w:rPr>
          <w:rFonts w:ascii="David" w:hAnsi="David" w:cs="David" w:hint="cs"/>
          <w:sz w:val="26"/>
          <w:szCs w:val="26"/>
          <w:u w:val="single"/>
          <w:rtl/>
        </w:rPr>
        <w:t>לפרוץ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="004F2E2A" w:rsidRPr="004F2E2A">
        <w:rPr>
          <w:rFonts w:ascii="David" w:hAnsi="David" w:cs="David" w:hint="cs"/>
          <w:sz w:val="26"/>
          <w:szCs w:val="26"/>
          <w:u w:val="single"/>
          <w:rtl/>
        </w:rPr>
        <w:t>לתודעה</w:t>
      </w:r>
      <w:r w:rsidR="004F2E2A" w:rsidRPr="004F2E2A">
        <w:rPr>
          <w:rFonts w:ascii="David" w:hAnsi="David" w:cs="David" w:hint="cs"/>
          <w:sz w:val="26"/>
          <w:szCs w:val="26"/>
          <w:rtl/>
        </w:rPr>
        <w:t xml:space="preserve"> בחו"ל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59129695" w14:textId="7BD750E6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"כוורת", </w:t>
      </w:r>
      <w:r w:rsidR="004F2E2A">
        <w:rPr>
          <w:rFonts w:ascii="David" w:hAnsi="David" w:cs="David" w:hint="cs"/>
          <w:sz w:val="26"/>
          <w:szCs w:val="26"/>
          <w:rtl/>
        </w:rPr>
        <w:t>ה</w:t>
      </w:r>
      <w:r w:rsidRPr="004F2E2A">
        <w:rPr>
          <w:rFonts w:ascii="David" w:hAnsi="David" w:cs="David" w:hint="cs"/>
          <w:sz w:val="26"/>
          <w:szCs w:val="26"/>
          <w:rtl/>
        </w:rPr>
        <w:t>להק</w:t>
      </w:r>
      <w:r w:rsidR="004F2E2A">
        <w:rPr>
          <w:rFonts w:ascii="David" w:hAnsi="David" w:cs="David" w:hint="cs"/>
          <w:sz w:val="26"/>
          <w:szCs w:val="26"/>
          <w:rtl/>
        </w:rPr>
        <w:t>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="004F2E2A">
        <w:rPr>
          <w:rFonts w:ascii="David" w:hAnsi="David" w:cs="David" w:hint="cs"/>
          <w:sz w:val="26"/>
          <w:szCs w:val="26"/>
          <w:rtl/>
        </w:rPr>
        <w:t>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מפורסמת, התפרקה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סופית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לאחר הופעתה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בפארק הירקון</w:t>
      </w:r>
      <w:r w:rsidR="00215E68"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="004F2E2A">
        <w:rPr>
          <w:rFonts w:ascii="David" w:hAnsi="David" w:cs="David" w:hint="cs"/>
          <w:sz w:val="26"/>
          <w:szCs w:val="26"/>
          <w:u w:val="single"/>
          <w:rtl/>
        </w:rPr>
        <w:t>ב-</w:t>
      </w:r>
      <w:r w:rsidR="00215E68" w:rsidRPr="004F2E2A">
        <w:rPr>
          <w:rFonts w:ascii="David" w:hAnsi="David" w:cs="David" w:hint="cs"/>
          <w:sz w:val="26"/>
          <w:szCs w:val="26"/>
          <w:u w:val="single"/>
          <w:rtl/>
        </w:rPr>
        <w:t>2013</w:t>
      </w:r>
      <w:r w:rsidR="00215E68"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7BF53BF5" w14:textId="2B78893E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החשדות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נגד הזמר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המפורסם לא הוכחו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על אף עבודה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מאומצת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של הפרקליטות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0D66B314" w14:textId="2AA980BA" w:rsidR="003F68E2" w:rsidRPr="004F2E2A" w:rsidRDefault="003F68E2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u w:val="single"/>
          <w:rtl/>
        </w:rPr>
        <w:t>במשרד החינוך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פותחו לאחרונה יוזמות חדשות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להוראת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נגינה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בבתי הספר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07112CB0" w14:textId="5E6FE097" w:rsidR="00037A99" w:rsidRPr="004F2E2A" w:rsidRDefault="00037A99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lastRenderedPageBreak/>
        <w:t xml:space="preserve">שופטי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תוכנית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המציאות הדיחו</w:t>
      </w:r>
      <w:r w:rsidR="004E04B1"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="004E04B1" w:rsidRPr="004F2E2A">
        <w:rPr>
          <w:rFonts w:ascii="David" w:hAnsi="David" w:cs="David" w:hint="cs"/>
          <w:sz w:val="26"/>
          <w:szCs w:val="26"/>
          <w:u w:val="single"/>
          <w:rtl/>
        </w:rPr>
        <w:t>במפתיע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את חביב הקהל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3F42F20C" w14:textId="32349560" w:rsidR="00037A99" w:rsidRPr="004F2E2A" w:rsidRDefault="00037A99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u w:val="single"/>
          <w:rtl/>
        </w:rPr>
        <w:t>לזוכה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בתחרות הוצעה מלגת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לימודים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נאה</w:t>
      </w:r>
      <w:r w:rsidR="004F2E2A"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="004F2E2A" w:rsidRPr="004F2E2A">
        <w:rPr>
          <w:rFonts w:ascii="David" w:hAnsi="David" w:cs="David" w:hint="cs"/>
          <w:sz w:val="26"/>
          <w:szCs w:val="26"/>
          <w:u w:val="single"/>
          <w:rtl/>
        </w:rPr>
        <w:t>בלונדון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47A0D1C6" w14:textId="2AAC9546" w:rsidR="00037A99" w:rsidRPr="004F2E2A" w:rsidRDefault="00037A99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המופע המוזיקלי נפתח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במחרוזת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="004F2E2A" w:rsidRPr="004F2E2A">
        <w:rPr>
          <w:rFonts w:ascii="David" w:hAnsi="David" w:cs="David" w:hint="cs"/>
          <w:sz w:val="26"/>
          <w:szCs w:val="26"/>
          <w:rtl/>
        </w:rPr>
        <w:t xml:space="preserve">תוססת של </w:t>
      </w:r>
      <w:r w:rsidRPr="004F2E2A">
        <w:rPr>
          <w:rFonts w:ascii="David" w:hAnsi="David" w:cs="David" w:hint="cs"/>
          <w:sz w:val="26"/>
          <w:szCs w:val="26"/>
          <w:rtl/>
        </w:rPr>
        <w:t xml:space="preserve">שירים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עבריים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03488A9B" w14:textId="4545BE7E" w:rsidR="00037A99" w:rsidRPr="004F2E2A" w:rsidRDefault="004F2E2A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לצערנו,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במקרה</w:t>
      </w:r>
      <w:r w:rsidR="00037A99" w:rsidRPr="004F2E2A">
        <w:rPr>
          <w:rFonts w:ascii="David" w:hAnsi="David" w:cs="David" w:hint="cs"/>
          <w:sz w:val="26"/>
          <w:szCs w:val="26"/>
          <w:u w:val="single"/>
          <w:rtl/>
        </w:rPr>
        <w:t xml:space="preserve"> של אי-סדר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ניאלץ לבטל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את המופע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המוזיקלי.</w:t>
      </w:r>
    </w:p>
    <w:p w14:paraId="04D42EC8" w14:textId="569B7A74" w:rsidR="00037A99" w:rsidRPr="004F2E2A" w:rsidRDefault="00037A99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מוזיקה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רועשת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יוצרת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אווירה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מרגשת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במיוחד.</w:t>
      </w:r>
    </w:p>
    <w:p w14:paraId="73E79054" w14:textId="058A8277" w:rsidR="00037A99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אנו יכולים להבחין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כיום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בסוגות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אחדות של מוזיקה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פופולרית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15D07AF3" w14:textId="680598BD" w:rsidR="006C157C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הזמר העברי,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ובעיקר שירי ארץ ישראל</w:t>
      </w:r>
      <w:r w:rsidRPr="004F2E2A">
        <w:rPr>
          <w:rFonts w:ascii="David" w:hAnsi="David" w:cs="David" w:hint="cs"/>
          <w:sz w:val="26"/>
          <w:szCs w:val="26"/>
          <w:rtl/>
        </w:rPr>
        <w:t xml:space="preserve">, השפיע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מאוד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על הפופ הישראלי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5B663C17" w14:textId="15AFBBB1" w:rsidR="006C157C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שירת הפיוטים מחדשת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את תרבות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השירה של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מגוון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עדות יהודיות.</w:t>
      </w:r>
    </w:p>
    <w:p w14:paraId="15E5F514" w14:textId="46C2302A" w:rsidR="006C157C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כור ההיתוך, חלומם של האבות המייסדים, קורם עור וגידים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בתחום המוזיקה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4B346CCE" w14:textId="620CDB16" w:rsidR="006C157C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אירועים חדשים ומגוונים מתווספים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במהירות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לעולם המוזיקה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36296BB7" w14:textId="62BD5275" w:rsidR="006C157C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מגוון הסגנונות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במוזיקה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הולכים ומתרבים בעקבות הפתיחו</w:t>
      </w:r>
      <w:r w:rsidR="00A06BD0" w:rsidRPr="004F2E2A">
        <w:rPr>
          <w:rFonts w:ascii="David" w:hAnsi="David" w:cs="David" w:hint="cs"/>
          <w:sz w:val="26"/>
          <w:szCs w:val="26"/>
          <w:rtl/>
        </w:rPr>
        <w:t>ּ</w:t>
      </w:r>
      <w:r w:rsidRPr="004F2E2A">
        <w:rPr>
          <w:rFonts w:ascii="David" w:hAnsi="David" w:cs="David" w:hint="cs"/>
          <w:sz w:val="26"/>
          <w:szCs w:val="26"/>
          <w:rtl/>
        </w:rPr>
        <w:t xml:space="preserve">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למוזיקה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מן העולם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75EF0388" w14:textId="5EBAB7F3" w:rsidR="006C157C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קבוצות וקהילות שונות מגבשות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באמצעות המוזיקה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את זהותן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3487EAEF" w14:textId="7F42CE8B" w:rsidR="003F68E2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סגנון מוזיקלי זה מבטא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את הרצון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של יוצריו להשתלב בתעשיית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המוזיקה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הבין-לאומית.</w:t>
      </w:r>
    </w:p>
    <w:p w14:paraId="6AE96CFB" w14:textId="43C76939" w:rsidR="006C157C" w:rsidRPr="004F2E2A" w:rsidRDefault="006C15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>תכ</w:t>
      </w:r>
      <w:r w:rsidR="00037D7C" w:rsidRPr="004F2E2A">
        <w:rPr>
          <w:rFonts w:ascii="David" w:hAnsi="David" w:cs="David" w:hint="cs"/>
          <w:sz w:val="26"/>
          <w:szCs w:val="26"/>
          <w:rtl/>
        </w:rPr>
        <w:t>ָ</w:t>
      </w:r>
      <w:r w:rsidRPr="004F2E2A">
        <w:rPr>
          <w:rFonts w:ascii="David" w:hAnsi="David" w:cs="David" w:hint="cs"/>
          <w:sz w:val="26"/>
          <w:szCs w:val="26"/>
          <w:rtl/>
        </w:rPr>
        <w:t xml:space="preserve">ניה של התרבות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הישראלית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צריכים לשקף את המרחב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התרבותי-גיאוגרפי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של יוצריה.</w:t>
      </w:r>
    </w:p>
    <w:p w14:paraId="72F43981" w14:textId="5E8848DD" w:rsidR="006C157C" w:rsidRPr="004F2E2A" w:rsidRDefault="00037D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>המוזיקה המזרחית ה</w:t>
      </w:r>
      <w:r w:rsidR="004F2E2A" w:rsidRPr="004F2E2A">
        <w:rPr>
          <w:rFonts w:ascii="David" w:hAnsi="David" w:cs="David" w:hint="cs"/>
          <w:sz w:val="26"/>
          <w:szCs w:val="26"/>
          <w:rtl/>
        </w:rPr>
        <w:t>ִ</w:t>
      </w:r>
      <w:r w:rsidRPr="004F2E2A">
        <w:rPr>
          <w:rFonts w:ascii="David" w:hAnsi="David" w:cs="David" w:hint="cs"/>
          <w:sz w:val="26"/>
          <w:szCs w:val="26"/>
          <w:rtl/>
        </w:rPr>
        <w:t>נכ</w:t>
      </w:r>
      <w:r w:rsidR="004F2E2A" w:rsidRPr="004F2E2A">
        <w:rPr>
          <w:rFonts w:ascii="David" w:hAnsi="David" w:cs="David" w:hint="cs"/>
          <w:sz w:val="26"/>
          <w:szCs w:val="26"/>
          <w:rtl/>
        </w:rPr>
        <w:t>ּ</w:t>
      </w:r>
      <w:r w:rsidRPr="004F2E2A">
        <w:rPr>
          <w:rFonts w:ascii="David" w:hAnsi="David" w:cs="David" w:hint="cs"/>
          <w:sz w:val="26"/>
          <w:szCs w:val="26"/>
          <w:rtl/>
        </w:rPr>
        <w:t xml:space="preserve">יחה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במרחב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של המוזיקה הישראלית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שפה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מוזיקלית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מגוונת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6C4F947B" w14:textId="44D965E1" w:rsidR="00037D7C" w:rsidRDefault="00037D7C" w:rsidP="00215E68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היבטים אלו משקפים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את המגמה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התרבותית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העיקרית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בישראל</w:t>
      </w:r>
      <w:r w:rsidRPr="004F2E2A"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כיום</w:t>
      </w:r>
      <w:r w:rsidRPr="004F2E2A">
        <w:rPr>
          <w:rFonts w:ascii="David" w:hAnsi="David" w:cs="David" w:hint="cs"/>
          <w:sz w:val="26"/>
          <w:szCs w:val="26"/>
          <w:rtl/>
        </w:rPr>
        <w:t>.</w:t>
      </w:r>
    </w:p>
    <w:p w14:paraId="1412659C" w14:textId="77777777" w:rsidR="004F2E2A" w:rsidRPr="004F2E2A" w:rsidRDefault="004F2E2A" w:rsidP="004F2E2A">
      <w:pPr>
        <w:pStyle w:val="a3"/>
        <w:numPr>
          <w:ilvl w:val="0"/>
          <w:numId w:val="1"/>
        </w:numPr>
        <w:bidi/>
        <w:spacing w:line="720" w:lineRule="auto"/>
        <w:rPr>
          <w:rFonts w:ascii="David" w:hAnsi="David" w:cs="David"/>
          <w:sz w:val="26"/>
          <w:szCs w:val="26"/>
        </w:rPr>
      </w:pPr>
      <w:r w:rsidRPr="004F2E2A">
        <w:rPr>
          <w:rFonts w:ascii="David" w:hAnsi="David" w:cs="David" w:hint="cs"/>
          <w:sz w:val="26"/>
          <w:szCs w:val="26"/>
          <w:rtl/>
        </w:rPr>
        <w:t xml:space="preserve">יוצרי המוזיקה מתגייסים להשמעת רעיונות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רוחניים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פוליטיים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בשל הצורך</w:t>
      </w:r>
      <w:r w:rsidRPr="004F2E2A">
        <w:rPr>
          <w:rFonts w:ascii="David" w:hAnsi="David" w:cs="David" w:hint="cs"/>
          <w:sz w:val="26"/>
          <w:szCs w:val="26"/>
          <w:rtl/>
        </w:rPr>
        <w:t xml:space="preserve"> להתייחס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למציאות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4F2E2A">
        <w:rPr>
          <w:rFonts w:ascii="David" w:hAnsi="David" w:cs="David" w:hint="cs"/>
          <w:sz w:val="26"/>
          <w:szCs w:val="26"/>
          <w:u w:val="single"/>
          <w:rtl/>
        </w:rPr>
        <w:t>במדינה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6A7BB655" w14:textId="073FE394" w:rsidR="004E04B1" w:rsidRPr="004F2E2A" w:rsidRDefault="004E04B1" w:rsidP="004F2E2A">
      <w:pPr>
        <w:bidi/>
        <w:spacing w:line="720" w:lineRule="auto"/>
        <w:ind w:firstLine="720"/>
        <w:rPr>
          <w:rFonts w:ascii="David" w:hAnsi="David" w:cs="David"/>
          <w:b/>
          <w:bCs/>
          <w:sz w:val="24"/>
          <w:szCs w:val="24"/>
          <w:rtl/>
        </w:rPr>
      </w:pPr>
      <w:r w:rsidRPr="004F2E2A">
        <w:rPr>
          <w:rFonts w:ascii="David" w:hAnsi="David" w:cs="David" w:hint="cs"/>
          <w:b/>
          <w:bCs/>
          <w:sz w:val="24"/>
          <w:szCs w:val="24"/>
          <w:rtl/>
        </w:rPr>
        <w:lastRenderedPageBreak/>
        <w:t>חלק ב: חלקי הדיבר</w:t>
      </w:r>
    </w:p>
    <w:p w14:paraId="5DAE6B45" w14:textId="0E5EFE7F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מצאו במשפטים 32-1 את חלקי הדיבר האלה:</w:t>
      </w:r>
    </w:p>
    <w:p w14:paraId="19771F77" w14:textId="28609504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חמישה שמות עצם: ______________________________________________________</w:t>
      </w:r>
    </w:p>
    <w:p w14:paraId="18399192" w14:textId="6476D25C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חמישה שמות תואר: _____________________________________________________</w:t>
      </w:r>
    </w:p>
    <w:p w14:paraId="31142BF6" w14:textId="3FE607B0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שלושה שמות פעולה: ____________________________________________________</w:t>
      </w:r>
    </w:p>
    <w:p w14:paraId="042526C5" w14:textId="7547D0D6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חמישה פעלים: ________________________________________________________</w:t>
      </w:r>
    </w:p>
    <w:p w14:paraId="71373EA1" w14:textId="372D2125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שלושה שמות פועל: _____________________________________________________</w:t>
      </w:r>
    </w:p>
    <w:p w14:paraId="7005E503" w14:textId="5FDA90AE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חמש מילות יחס: ______________________________________________________</w:t>
      </w:r>
    </w:p>
    <w:p w14:paraId="5045D6A2" w14:textId="1B6C6A38" w:rsidR="004E04B1" w:rsidRDefault="004E04B1" w:rsidP="004F2E2A">
      <w:pPr>
        <w:pStyle w:val="a3"/>
        <w:bidi/>
        <w:spacing w:line="60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שלוש צורות בינוני ב</w:t>
      </w:r>
      <w:r w:rsidRPr="00DA3CDB">
        <w:rPr>
          <w:rFonts w:ascii="David" w:hAnsi="David" w:cs="David" w:hint="cs"/>
          <w:sz w:val="24"/>
          <w:szCs w:val="24"/>
          <w:u w:val="single"/>
          <w:rtl/>
        </w:rPr>
        <w:t>חלקי דיבר שונים</w:t>
      </w:r>
      <w:r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שם עצם ______________</w:t>
      </w:r>
    </w:p>
    <w:p w14:paraId="621FA760" w14:textId="320C9FC8" w:rsidR="004E04B1" w:rsidRDefault="004E04B1" w:rsidP="004F2E2A">
      <w:pPr>
        <w:pStyle w:val="a3"/>
        <w:bidi/>
        <w:spacing w:line="60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שם תואר______________</w:t>
      </w:r>
    </w:p>
    <w:p w14:paraId="10125E3F" w14:textId="68521AD0" w:rsidR="004E04B1" w:rsidRDefault="004E04B1" w:rsidP="004F2E2A">
      <w:pPr>
        <w:pStyle w:val="a3"/>
        <w:bidi/>
        <w:spacing w:line="60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פועל _________________</w:t>
      </w:r>
    </w:p>
    <w:p w14:paraId="73406562" w14:textId="05E17672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חמישה צירופי סמיכות: ________________________________________________________________________________________________________________________________________</w:t>
      </w:r>
    </w:p>
    <w:p w14:paraId="19600215" w14:textId="48F9D38F" w:rsidR="004E04B1" w:rsidRDefault="004E04B1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חמישה צירופים של שם ותואר: ________________________________________________________________________________________________________________________________________</w:t>
      </w:r>
    </w:p>
    <w:p w14:paraId="70BC8E61" w14:textId="48F1A8F2" w:rsidR="004E04B1" w:rsidRDefault="00FC00FA" w:rsidP="004E04B1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לפניכם השורש </w:t>
      </w:r>
      <w:r w:rsidRPr="00FC00FA">
        <w:rPr>
          <w:rFonts w:ascii="David" w:hAnsi="David" w:cs="David" w:hint="cs"/>
          <w:b/>
          <w:bCs/>
          <w:sz w:val="28"/>
          <w:szCs w:val="28"/>
          <w:rtl/>
        </w:rPr>
        <w:t>שמ"ר</w:t>
      </w:r>
      <w:r>
        <w:rPr>
          <w:rFonts w:ascii="David" w:hAnsi="David" w:cs="David" w:hint="cs"/>
          <w:sz w:val="24"/>
          <w:szCs w:val="24"/>
          <w:rtl/>
        </w:rPr>
        <w:t>. גזרו ממנו את חלקי הדיבר האלה:</w:t>
      </w:r>
    </w:p>
    <w:p w14:paraId="4B9B9FBA" w14:textId="722775D3" w:rsidR="00FC00FA" w:rsidRDefault="00FC00FA" w:rsidP="00FC00FA">
      <w:pPr>
        <w:pStyle w:val="a3"/>
        <w:bidi/>
        <w:spacing w:line="72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פועל ___________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שם פועל ____________ שם פעולה _________________</w:t>
      </w:r>
    </w:p>
    <w:p w14:paraId="3BD1A066" w14:textId="6B8F783E" w:rsidR="004E04B1" w:rsidRPr="00FC00FA" w:rsidRDefault="00FC00FA" w:rsidP="00FC00FA">
      <w:pPr>
        <w:pStyle w:val="a3"/>
        <w:bidi/>
        <w:spacing w:line="72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שם עצם (שאיננו שם פעולה) ________________</w:t>
      </w:r>
    </w:p>
    <w:sectPr w:rsidR="004E04B1" w:rsidRPr="00FC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3245"/>
    <w:multiLevelType w:val="hybridMultilevel"/>
    <w:tmpl w:val="88E2A7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8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2"/>
    <w:rsid w:val="00037A99"/>
    <w:rsid w:val="00037D7C"/>
    <w:rsid w:val="000D054C"/>
    <w:rsid w:val="00215E68"/>
    <w:rsid w:val="003F68E2"/>
    <w:rsid w:val="004E04B1"/>
    <w:rsid w:val="004F2E2A"/>
    <w:rsid w:val="006C157C"/>
    <w:rsid w:val="009C79D8"/>
    <w:rsid w:val="00A06BD0"/>
    <w:rsid w:val="00B5592E"/>
    <w:rsid w:val="00DA3CDB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A0E4"/>
  <w15:chartTrackingRefBased/>
  <w15:docId w15:val="{3CBB071F-5360-453A-8618-8D92FB5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צימרמן-חמד</dc:creator>
  <cp:keywords/>
  <dc:description/>
  <cp:lastModifiedBy>מיכל צימרמן-חמד</cp:lastModifiedBy>
  <cp:revision>9</cp:revision>
  <dcterms:created xsi:type="dcterms:W3CDTF">2023-05-31T09:32:00Z</dcterms:created>
  <dcterms:modified xsi:type="dcterms:W3CDTF">2023-05-31T14:09:00Z</dcterms:modified>
</cp:coreProperties>
</file>